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0F4A14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2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A14" w:rsidRPr="00E229F0" w:rsidRDefault="000F4A14" w:rsidP="000F4A1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C5BA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0F4A14" w:rsidRDefault="000F4A14" w:rsidP="000F4A14">
      <w:pPr>
        <w:pStyle w:val="a6"/>
        <w:ind w:left="46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2023-2024 учебный год. На изучение предмета отводится 2 часа в неделю.</w:t>
      </w:r>
    </w:p>
    <w:p w:rsidR="000F4A14" w:rsidRPr="00E229F0" w:rsidRDefault="000F4A14" w:rsidP="000F4A14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 год 70 часов. Для освоения рабочей программы учебного предмета в 7 классе используется учебник  под редакции Р.З.Хайдарова, Г.М.Ахметзянова.Татарский язык. 7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>.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«Татармультфильм»,2014.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 xml:space="preserve">Татарский язык: для образовательных организаций основного общего образования с обучением на русском языке (для изучающих татарский язык). 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214"/>
        <w:gridCol w:w="1604"/>
        <w:gridCol w:w="1798"/>
        <w:gridCol w:w="1495"/>
      </w:tblGrid>
      <w:tr w:rsidR="000F4A14" w:rsidTr="005D2A78">
        <w:trPr>
          <w:trHeight w:val="300"/>
        </w:trPr>
        <w:tc>
          <w:tcPr>
            <w:tcW w:w="675" w:type="dxa"/>
            <w:vMerge w:val="restart"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214" w:type="dxa"/>
            <w:vMerge w:val="restart"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604" w:type="dxa"/>
            <w:vMerge w:val="restart"/>
          </w:tcPr>
          <w:p w:rsidR="000F4A14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3293" w:type="dxa"/>
            <w:gridSpan w:val="2"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0F4A14" w:rsidTr="005D2A78">
        <w:trPr>
          <w:trHeight w:val="240"/>
        </w:trPr>
        <w:tc>
          <w:tcPr>
            <w:tcW w:w="675" w:type="dxa"/>
            <w:vMerge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vMerge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604" w:type="dxa"/>
            <w:vMerge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495" w:type="dxa"/>
          </w:tcPr>
          <w:p w:rsidR="000F4A14" w:rsidRPr="0079748F" w:rsidRDefault="000F4A14" w:rsidP="005D2A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0F4A14" w:rsidRPr="00301871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Образования</w:t>
            </w:r>
            <w:r w:rsidRPr="00301871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и жизнь/ Белем һәм тормыш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теме “Новый учебный год”/ </w:t>
            </w:r>
            <w:r w:rsidRPr="000C11E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Яңа уку елы» темасы буенча лексик-грамматик материал.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Pr="004D5AB9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214" w:type="dxa"/>
          </w:tcPr>
          <w:p w:rsidR="000F4A14" w:rsidRPr="003373C4" w:rsidRDefault="000F4A14" w:rsidP="005D2A78">
            <w:pPr>
              <w:ind w:right="110"/>
              <w:jc w:val="both"/>
              <w:rPr>
                <w:rFonts w:ascii="SL_Times New Roman" w:hAnsi="SL_Times New Roman"/>
                <w:sz w:val="24"/>
                <w:szCs w:val="28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Беседа о летнем отдыхе/ Җ</w:t>
            </w:r>
            <w:r w:rsidRPr="003373C4">
              <w:rPr>
                <w:rFonts w:ascii="SL_Times New Roman" w:hAnsi="SL_Times New Roman"/>
                <w:sz w:val="24"/>
                <w:szCs w:val="28"/>
                <w:lang w:val="tt-RU"/>
              </w:rPr>
              <w:t>әйге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ял турында сөйләшү</w:t>
            </w:r>
            <w:r w:rsidRPr="00607298"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>Прошедшее  определенное и  неопределенное  время  изъявительного наклонения.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Билгеле һәм билгесез үткән заман хикәя фигыль.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4  формы  деепричастия.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Хәл фигыльнең 4 төре.</w:t>
            </w:r>
            <w:r w:rsidRPr="00B6007C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Использование формы  деепричастия  в речи 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Хәл фигы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ль, хәл фигыльне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214" w:type="dxa"/>
          </w:tcPr>
          <w:p w:rsidR="000F4A14" w:rsidRPr="004243BB" w:rsidRDefault="000F4A14" w:rsidP="005D2A78">
            <w:pPr>
              <w:ind w:right="1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Развите речи по теме “Первый день в школе”. Использование формы деепричастия в речи/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Мәктәптә беренче көн»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тема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с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ы буенча сөйләм үрнәкләре. Хәл фигыль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формаларын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214" w:type="dxa"/>
          </w:tcPr>
          <w:p w:rsidR="000F4A14" w:rsidRPr="00C676ED" w:rsidRDefault="000F4A14" w:rsidP="005D2A78">
            <w:pPr>
              <w:ind w:right="110"/>
              <w:jc w:val="both"/>
              <w:rPr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Спряжение  глагола  повелительного  наклонения.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Боерык фигыльнең зат-сан белән төрләнеше.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Развите речи по теме “Мы вместе готовим уроки”, Ходим вместе в библиотеку”/ “Без бергә дәрес хәзерлибез”, “Китапханәг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ә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йөрибез”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 үрнәкләре.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214" w:type="dxa"/>
          </w:tcPr>
          <w:p w:rsidR="000F4A14" w:rsidRPr="00FE0482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Наречие/ Рәвеш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214" w:type="dxa"/>
          </w:tcPr>
          <w:p w:rsidR="000F4A14" w:rsidRPr="00FE0482" w:rsidRDefault="000F4A14" w:rsidP="005D2A78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тексту “Мы читаем книги”/ “Без китаплар укыйбыз”тексты буенча күнегүләр эшләү.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214" w:type="dxa"/>
          </w:tcPr>
          <w:p w:rsidR="000F4A14" w:rsidRPr="00FE0482" w:rsidRDefault="000F4A14" w:rsidP="005D2A78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Объяснен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ие  причины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Сәбәп белдерү формасы.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214" w:type="dxa"/>
          </w:tcPr>
          <w:p w:rsidR="000F4A14" w:rsidRPr="00FE0482" w:rsidRDefault="000F4A14" w:rsidP="005D2A78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Порядок  присоедения  аффиксов  к  именам  существительным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Исемнәргә кушымчалар ялгану тәртибе.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13</w:t>
            </w:r>
          </w:p>
        </w:tc>
        <w:tc>
          <w:tcPr>
            <w:tcW w:w="9214" w:type="dxa"/>
          </w:tcPr>
          <w:p w:rsidR="000F4A14" w:rsidRPr="00F90358" w:rsidRDefault="000F4A14" w:rsidP="005D2A78">
            <w:pPr>
              <w:ind w:right="110"/>
              <w:jc w:val="both"/>
              <w:rPr>
                <w:rFonts w:ascii="Times New Roman" w:hAnsi="Times New Roman"/>
                <w:b/>
                <w:sz w:val="24"/>
                <w:szCs w:val="28"/>
                <w:lang w:val="tt-RU"/>
              </w:rPr>
            </w:pPr>
            <w:r w:rsidRPr="00F90358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Повторить </w:t>
            </w: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“Глагол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ы”/ </w:t>
            </w: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Фигыль темасы буенча.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214" w:type="dxa"/>
          </w:tcPr>
          <w:p w:rsidR="000F4A14" w:rsidRPr="00FE0482" w:rsidRDefault="000F4A14" w:rsidP="005D2A78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рамматический материал по теме “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Дневник  д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окумент,  дневник-твое  зеркало”/ 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.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Көндәлек – документ, көндәлек - синең көзгең» темасы буенча лексик-грамматик материал.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214" w:type="dxa"/>
          </w:tcPr>
          <w:p w:rsidR="000F4A14" w:rsidRPr="00503AE7" w:rsidRDefault="000F4A14" w:rsidP="005D2A78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Развитие речи по теме “Наши дневники”. Словарный диктант по теме “Знания и жизнь”/ “Безнең көндәлекләребез”темасына сөйләшү.</w:t>
            </w: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lang w:val="tt-RU"/>
              </w:rPr>
              <w:t xml:space="preserve">“Белем  һәм тормыш” темасына сүзлек диктанты.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Контрольная работа по теме “Образования  и жизнь”/ </w:t>
            </w:r>
            <w:r w:rsidRPr="00F90358">
              <w:rPr>
                <w:rFonts w:ascii="Times New Roman" w:hAnsi="Times New Roman"/>
                <w:lang w:val="tt-RU"/>
              </w:rPr>
              <w:t>“Белем  һәм тормыш”темасы буенча</w:t>
            </w:r>
            <w:r>
              <w:rPr>
                <w:rFonts w:ascii="Times New Roman" w:hAnsi="Times New Roman"/>
                <w:lang w:val="tt-RU"/>
              </w:rPr>
              <w:t xml:space="preserve"> контроль эш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Употребление  в речи   конструкции  «Инфинитив+ надо»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i/>
                <w:sz w:val="24"/>
                <w:szCs w:val="28"/>
                <w:lang w:val="tt-RU"/>
              </w:rPr>
              <w:t>Инфинитив+кирәк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» төзелмәсе.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теме «Правила  хорошей  учебы» 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“Яхшы уку кагыйдәләре”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темасы буенча лексик-грамматик материал.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Повторение темы “Образования и жизнь”/</w:t>
            </w:r>
            <w:r w:rsidRPr="00F90358">
              <w:rPr>
                <w:rFonts w:ascii="Times New Roman" w:hAnsi="Times New Roman"/>
                <w:lang w:val="tt-RU"/>
              </w:rPr>
              <w:t>“Белем  һәм тормыш”темасын кабатлау.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0F4A14" w:rsidRPr="009E03BF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Мы вместе отдыхаем/ Без бергә ял итәбез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Временные  формы  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Сыйфат фигыльнең заман формалары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Употребление  в речи   причастия.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Сыйфат фигыльнең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сөйләмдә кулланылышы.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Главные  члены  предложения.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Җөмләнең баш кисәкләре.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Лексико-грамматический материал на тему « Свободное время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Буш вакыт» темасына караган лексик-грамматик материал.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214" w:type="dxa"/>
          </w:tcPr>
          <w:p w:rsidR="000F4A14" w:rsidRPr="00274093" w:rsidRDefault="000F4A14" w:rsidP="005D2A78">
            <w:pPr>
              <w:rPr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Тире  между  подлежащим  и  сказуемым.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Ия белән хәбәр арасындагы сызык. 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Союзы/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Теркәгечләр.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214" w:type="dxa"/>
          </w:tcPr>
          <w:p w:rsidR="000F4A14" w:rsidRPr="006A1A31" w:rsidRDefault="000F4A14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Развитие речи по теме “Моё свободное время”/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Минем буш вакытым» темасына сөйләшү. 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214" w:type="dxa"/>
          </w:tcPr>
          <w:p w:rsidR="000F4A14" w:rsidRPr="004243BB" w:rsidRDefault="000F4A14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Положительная  и  отрицательная  форма  имя  действия.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Исем фигыльнең барлык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формасы.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Вводные слова/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Кереш сүзләр.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Использование вводных слов в речи. Подготовка к соченению/ Кереш сүзләрнең сөйләмдә куллануы.Сочинениегә әзерлек.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214" w:type="dxa"/>
          </w:tcPr>
          <w:p w:rsidR="000F4A14" w:rsidRPr="003528F1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кий материал  в  стихотворении “Ошибочный шаг”/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Ялгыш адым» шигырендәге лексик-грамматик материал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214" w:type="dxa"/>
          </w:tcPr>
          <w:p w:rsidR="000F4A14" w:rsidRPr="00C445E6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45E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“Мы вместе отдыхаем”/”Без бергә ял итәбез” темасы буенча контроль эш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32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проблеме  «Что  такое  мужество?»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Нәрсә ул егетлек?» проблемасы буенча лексик грамматик материал.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Наши  примерные качества.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Словарный диктант по теме “Мы вместе отдыхаем”.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Бездәге үрнәк сыйфатлар. 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”темасына сүзлек диктанты.</w:t>
            </w:r>
            <w:r w:rsidRPr="003528F1">
              <w:rPr>
                <w:rFonts w:ascii="Times New Roman" w:hAnsi="Times New Roman"/>
                <w:lang w:val="tt-RU"/>
              </w:rPr>
              <w:t xml:space="preserve"> “Белем  һәм тормыш”темасы буенча.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Склонение  имен  существительных  с  аффиксами  принадлежности.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Тартымлы исемнәрнең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берлек санда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килеш белән төрләнеше.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Изучение  стихотворения « Подъезд нашего дома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Безнең йортның подъезды» темасына сөйләшү.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214" w:type="dxa"/>
          </w:tcPr>
          <w:p w:rsidR="000F4A14" w:rsidRPr="00BC603B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Контрол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ная работа по теме “Мы вместе отдыхаем”/  “</w:t>
            </w: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 буенча</w:t>
            </w:r>
            <w:r w:rsidRPr="00BC603B">
              <w:rPr>
                <w:rFonts w:ascii="Times New Roman" w:hAnsi="Times New Roman"/>
                <w:lang w:val="tt-RU"/>
              </w:rPr>
              <w:t xml:space="preserve"> контроль эш.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Работа над ошибками . Повторение темы “Мы вместе отдыхаем”/ Хаталар төзәтү өстендә эш.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 кабатлау.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Взрослые и малыши / </w:t>
            </w: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Өлкәннәр һәм кечкенәләр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определение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аергыч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SL_Times New Roman" w:hAnsi="SL_Times New Roman"/>
                <w:sz w:val="24"/>
                <w:szCs w:val="28"/>
                <w:lang w:val="tt-RU"/>
              </w:rPr>
              <w:t>Отношение взрослых и детей.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/ </w:t>
            </w:r>
            <w:r w:rsidRPr="00C46604">
              <w:rPr>
                <w:rFonts w:ascii="SL_Times New Roman" w:hAnsi="SL_Times New Roman"/>
                <w:sz w:val="24"/>
                <w:szCs w:val="28"/>
                <w:lang w:val="tt-RU"/>
              </w:rPr>
              <w:t>Өлкәннәр һәм кечкенәләрнең үзара мөнәсәбәте.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дополнение.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тәмамлык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RPr="00301871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обстоятельство.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ең иярчен кисәге –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хәл.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214" w:type="dxa"/>
          </w:tcPr>
          <w:p w:rsidR="000F4A14" w:rsidRPr="0079748F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 по  падежам  имя  действия.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 по  падежам  имя  действия.  Употребление имени  действия в  разговорной 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төрләнешен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сөйләмдә куллану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частицы в разговоре/ Кисәкчәләрне сөйләмдә куллану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воспитания/ Тәрбиялелек сыйфатлары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Ш.Галиева “Ещё раз спасибо”/ Ш.Галиевның “Тагын бер рәхмәт” шигыре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общения/ Аралашу кагыйдәләре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“Взрослые и малыши”/ “Өлкәннәр һәм кечкенәләр” темасын кабатлау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214" w:type="dxa"/>
          </w:tcPr>
          <w:p w:rsidR="000F4A14" w:rsidRPr="00E638C1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“Взрослые и малыши”/ “Өлкәннәр һәм кечкенәләр”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50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 по теме “Взрослые и малыши”/”Өлкәннәр һәм кечкенәләр” темасы буенча хаталар өстендә эш.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0F4A14" w:rsidRPr="00E638C1" w:rsidRDefault="000F4A14" w:rsidP="005D2A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Мы живем в Татарстане/ </w:t>
            </w:r>
            <w:r w:rsidRPr="00E63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 Татарстанда яшибез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И.Юзеева “Мой Татарстан”/ И.Юзеев “Татарстаным” шигыре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9214" w:type="dxa"/>
          </w:tcPr>
          <w:p w:rsidR="000F4A14" w:rsidRPr="00BE70AF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“Говорим о родном крае”/ БСҮ. Минем туган ягым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Природа родного края/ Туган як табигате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Города Татарстана/Татарстан шәһәрләре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 наш родной край  так  близок?” / 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“Туган ягыбыз ни өчен якын?»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Географическое положение, климат, ресурсы Татарстана.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географик урыны, климаты, байлыклары.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214" w:type="dxa"/>
          </w:tcPr>
          <w:p w:rsidR="000F4A14" w:rsidRPr="00926D21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рассказа “Родной край”/ “Туган ягым” хикәя төзү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выразить желание?/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/Теләкне ничек белдерергә?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Формы  выражения  желания.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Максат белдерү формалары.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Мы гордимся своей Родиной".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 туган илебез белән горурланабыз”.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Новости о Татарстане/ Татарстан турында хәбәрләр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Рассказываем “О родном крае”/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«Туган як турында сөйлибез”.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Беседа на тему “Мы живем в Татарстане”/ 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Без Татарстанда яшибез» темасы буенча сөйләшү.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животных в Татарстане/ Татарстанның хайваннар дөньясы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214" w:type="dxa"/>
          </w:tcPr>
          <w:p w:rsidR="000F4A14" w:rsidRPr="00442156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Нации живущие в Татарстане/ Татарстанда яшәүче милләтләр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495" w:type="dxa"/>
          </w:tcPr>
          <w:p w:rsidR="000F4A14" w:rsidRPr="00DF659E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“Мы живем в Татарстане”/ “Без Татарстанда яшибез”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“Мы живем в Татарстане”/ “Без Татарстанда яшибез” темасын кабатлау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214" w:type="dxa"/>
          </w:tcPr>
          <w:p w:rsidR="000F4A14" w:rsidRPr="00926D21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Символика Татарстана/ Татарстан символикасы 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4A14" w:rsidTr="005D2A78">
        <w:tc>
          <w:tcPr>
            <w:tcW w:w="67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921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за год/ Еллык кабатлау</w:t>
            </w:r>
          </w:p>
        </w:tc>
        <w:tc>
          <w:tcPr>
            <w:tcW w:w="1604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0F4A14" w:rsidRDefault="000F4A14" w:rsidP="000F4A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F4A14" w:rsidRDefault="000F4A14" w:rsidP="000F4A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F4A14" w:rsidRPr="008437B3" w:rsidRDefault="000F4A14" w:rsidP="000F4A1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F4A14" w:rsidRPr="002C2681" w:rsidRDefault="000F4A14" w:rsidP="000F4A1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F4A14" w:rsidRDefault="000F4A14" w:rsidP="000F4A14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14" w:rsidRDefault="000F4A14" w:rsidP="005D2A7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14" w:rsidRDefault="000F4A14" w:rsidP="005D2A7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14" w:rsidRDefault="000F4A14" w:rsidP="005D2A7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14" w:rsidRDefault="000F4A14" w:rsidP="005D2A7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14" w:rsidRDefault="000F4A14" w:rsidP="005D2A7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0F4A14" w:rsidTr="005D2A78">
        <w:trPr>
          <w:trHeight w:val="136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</w:tr>
      <w:tr w:rsidR="000F4A14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 w:rsidP="005D2A78">
            <w:pPr>
              <w:pStyle w:val="Default"/>
              <w:spacing w:line="256" w:lineRule="auto"/>
            </w:pPr>
          </w:p>
        </w:tc>
      </w:tr>
    </w:tbl>
    <w:p w:rsidR="000F4A14" w:rsidRDefault="000F4A14" w:rsidP="000F4A14"/>
    <w:p w:rsidR="000F4A14" w:rsidRPr="000F4A14" w:rsidRDefault="000F4A14">
      <w:bookmarkStart w:id="0" w:name="_GoBack"/>
      <w:bookmarkEnd w:id="0"/>
    </w:p>
    <w:sectPr w:rsidR="000F4A14" w:rsidRPr="000F4A14" w:rsidSect="000F4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0E3"/>
    <w:rsid w:val="00003939"/>
    <w:rsid w:val="000F4A14"/>
    <w:rsid w:val="00DD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A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4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F4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A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4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F4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1186</Words>
  <Characters>6762</Characters>
  <Application>Microsoft Office Word</Application>
  <DocSecurity>0</DocSecurity>
  <Lines>56</Lines>
  <Paragraphs>15</Paragraphs>
  <ScaleCrop>false</ScaleCrop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2023-09-20T12:35:00Z</dcterms:created>
  <dcterms:modified xsi:type="dcterms:W3CDTF">2023-09-20T12:36:00Z</dcterms:modified>
</cp:coreProperties>
</file>